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29069" w14:textId="70884F5E" w:rsidR="00162A39" w:rsidRDefault="00162A39" w:rsidP="00162A39">
      <w:pPr>
        <w:pStyle w:val="BodyTextIndent"/>
        <w:ind w:left="2160" w:right="720" w:hanging="720"/>
        <w:rPr>
          <w:szCs w:val="23"/>
        </w:rPr>
      </w:pPr>
      <w:bookmarkStart w:id="0" w:name="_GoBack"/>
      <w:bookmarkEnd w:id="0"/>
      <w:r>
        <w:rPr>
          <w:szCs w:val="23"/>
        </w:rPr>
        <w:t xml:space="preserve">            GRANT COUNTY BOARD OF COMMISSIONERS</w:t>
      </w:r>
    </w:p>
    <w:p w14:paraId="000ACE4F" w14:textId="337B3214" w:rsidR="00162A39" w:rsidRDefault="00162A39" w:rsidP="00593C2E">
      <w:pPr>
        <w:pStyle w:val="BodyTextIndent"/>
        <w:ind w:left="2160" w:right="720" w:firstLine="0"/>
        <w:rPr>
          <w:szCs w:val="23"/>
        </w:rPr>
      </w:pPr>
      <w:r>
        <w:rPr>
          <w:szCs w:val="23"/>
        </w:rPr>
        <w:t xml:space="preserve">REGULAR MEETING </w:t>
      </w:r>
      <w:r w:rsidR="007E2899">
        <w:rPr>
          <w:szCs w:val="23"/>
        </w:rPr>
        <w:t>February 3rd</w:t>
      </w:r>
      <w:r w:rsidR="007A7C39">
        <w:rPr>
          <w:szCs w:val="23"/>
        </w:rPr>
        <w:t>, 2026</w:t>
      </w:r>
    </w:p>
    <w:p w14:paraId="39996F16" w14:textId="77777777" w:rsidR="00162A39" w:rsidRDefault="00162A39" w:rsidP="00162A39">
      <w:pPr>
        <w:pStyle w:val="BodyTextIndent"/>
        <w:ind w:left="2160" w:right="720"/>
        <w:rPr>
          <w:szCs w:val="23"/>
        </w:rPr>
      </w:pPr>
    </w:p>
    <w:p w14:paraId="4E477649" w14:textId="022559BA" w:rsidR="00162A39" w:rsidRDefault="00162A39" w:rsidP="00162A39">
      <w:pPr>
        <w:pStyle w:val="BodyTextIndent"/>
        <w:tabs>
          <w:tab w:val="left" w:pos="9900"/>
        </w:tabs>
        <w:ind w:left="2160" w:right="180"/>
        <w:rPr>
          <w:szCs w:val="23"/>
        </w:rPr>
      </w:pPr>
      <w:r>
        <w:rPr>
          <w:szCs w:val="23"/>
        </w:rPr>
        <w:tab/>
        <w:t xml:space="preserve">The Grant County Board of Commissioners met in Regular Session </w:t>
      </w:r>
      <w:r w:rsidR="007E2899">
        <w:rPr>
          <w:szCs w:val="23"/>
        </w:rPr>
        <w:t>February 3</w:t>
      </w:r>
      <w:r>
        <w:rPr>
          <w:szCs w:val="23"/>
        </w:rPr>
        <w:t>, 202</w:t>
      </w:r>
      <w:r w:rsidR="00666780">
        <w:rPr>
          <w:szCs w:val="23"/>
        </w:rPr>
        <w:t>6</w:t>
      </w:r>
      <w:r w:rsidR="00323096">
        <w:rPr>
          <w:szCs w:val="23"/>
        </w:rPr>
        <w:t>,</w:t>
      </w:r>
      <w:r>
        <w:rPr>
          <w:szCs w:val="23"/>
        </w:rPr>
        <w:t xml:space="preserve"> at Elbow Lake, MN.  Chairman </w:t>
      </w:r>
      <w:r w:rsidR="000372F6">
        <w:rPr>
          <w:szCs w:val="23"/>
        </w:rPr>
        <w:t>Walvatne</w:t>
      </w:r>
      <w:r w:rsidR="00074D93">
        <w:rPr>
          <w:szCs w:val="23"/>
        </w:rPr>
        <w:t xml:space="preserve"> </w:t>
      </w:r>
      <w:r>
        <w:rPr>
          <w:szCs w:val="23"/>
        </w:rPr>
        <w:t xml:space="preserve">called the meeting to order at </w:t>
      </w:r>
      <w:r w:rsidR="00F05D48">
        <w:rPr>
          <w:szCs w:val="23"/>
        </w:rPr>
        <w:t>9:00</w:t>
      </w:r>
      <w:r w:rsidR="007E2899">
        <w:rPr>
          <w:szCs w:val="23"/>
        </w:rPr>
        <w:t xml:space="preserve"> </w:t>
      </w:r>
      <w:r>
        <w:rPr>
          <w:szCs w:val="23"/>
        </w:rPr>
        <w:t>a.m., with the following members present:</w:t>
      </w:r>
      <w:r w:rsidRPr="00EF2581">
        <w:rPr>
          <w:szCs w:val="23"/>
        </w:rPr>
        <w:t xml:space="preserve"> </w:t>
      </w:r>
      <w:r w:rsidR="0065153A">
        <w:rPr>
          <w:szCs w:val="23"/>
        </w:rPr>
        <w:t xml:space="preserve">Doyle Sperr, </w:t>
      </w:r>
      <w:r>
        <w:rPr>
          <w:szCs w:val="23"/>
        </w:rPr>
        <w:t>Dwight Walvatne, Bill LaValley, Troy Johnson</w:t>
      </w:r>
      <w:r w:rsidR="00F95894">
        <w:rPr>
          <w:szCs w:val="23"/>
        </w:rPr>
        <w:t>, Ken Johnson</w:t>
      </w:r>
      <w:r>
        <w:rPr>
          <w:szCs w:val="23"/>
        </w:rPr>
        <w:t xml:space="preserve">.  Others present: </w:t>
      </w:r>
      <w:r w:rsidR="008D50F3">
        <w:rPr>
          <w:szCs w:val="23"/>
        </w:rPr>
        <w:t xml:space="preserve">Reed Peterson, Holly Jo Wevley, Jeremiah Ulrich, Ashley Hokanson, </w:t>
      </w:r>
      <w:r w:rsidR="00F05D48">
        <w:rPr>
          <w:szCs w:val="23"/>
        </w:rPr>
        <w:t>Pat McGrath</w:t>
      </w:r>
    </w:p>
    <w:p w14:paraId="0E70901A" w14:textId="77777777" w:rsidR="00B12263" w:rsidRDefault="00B12263" w:rsidP="00162A39">
      <w:pPr>
        <w:pStyle w:val="BodyTextIndent"/>
        <w:tabs>
          <w:tab w:val="left" w:pos="9900"/>
        </w:tabs>
        <w:ind w:left="2160" w:right="180"/>
        <w:rPr>
          <w:szCs w:val="23"/>
        </w:rPr>
      </w:pPr>
    </w:p>
    <w:p w14:paraId="3CC3C54B" w14:textId="77777777" w:rsidR="00162A39" w:rsidRDefault="00162A39" w:rsidP="00162A39">
      <w:pPr>
        <w:pStyle w:val="BodyTextIndent"/>
        <w:ind w:left="2160" w:right="720"/>
        <w:rPr>
          <w:szCs w:val="23"/>
        </w:rPr>
      </w:pPr>
      <w:r>
        <w:rPr>
          <w:szCs w:val="23"/>
        </w:rPr>
        <w:t>Pledge</w:t>
      </w:r>
      <w:r>
        <w:rPr>
          <w:szCs w:val="23"/>
        </w:rPr>
        <w:tab/>
        <w:t>Those in attendance recited the Pledge of A</w:t>
      </w:r>
      <w:r w:rsidRPr="009D06FA">
        <w:rPr>
          <w:szCs w:val="23"/>
        </w:rPr>
        <w:t>llegiance</w:t>
      </w:r>
      <w:r>
        <w:rPr>
          <w:szCs w:val="23"/>
        </w:rPr>
        <w:t>.</w:t>
      </w:r>
    </w:p>
    <w:p w14:paraId="3D74A0F8" w14:textId="77777777" w:rsidR="00162A39" w:rsidRDefault="00162A39" w:rsidP="00162A39">
      <w:pPr>
        <w:pStyle w:val="BodyTextIndent"/>
        <w:ind w:right="720" w:hanging="1440"/>
        <w:rPr>
          <w:szCs w:val="23"/>
        </w:rPr>
      </w:pPr>
    </w:p>
    <w:p w14:paraId="74303B4F" w14:textId="00CEDF4C" w:rsidR="00597972" w:rsidRDefault="00162A39" w:rsidP="00666780">
      <w:pPr>
        <w:pStyle w:val="BodyTextIndent"/>
        <w:ind w:left="2160" w:right="720"/>
        <w:rPr>
          <w:szCs w:val="23"/>
        </w:rPr>
      </w:pPr>
      <w:r>
        <w:rPr>
          <w:szCs w:val="23"/>
        </w:rPr>
        <w:t>Agenda Approval</w:t>
      </w:r>
      <w:r>
        <w:rPr>
          <w:szCs w:val="23"/>
        </w:rPr>
        <w:tab/>
        <w:t xml:space="preserve">A motion was made by </w:t>
      </w:r>
      <w:r w:rsidR="00F05D48">
        <w:rPr>
          <w:szCs w:val="23"/>
        </w:rPr>
        <w:t>Bill LaValley</w:t>
      </w:r>
      <w:r w:rsidR="008D50F3">
        <w:rPr>
          <w:szCs w:val="23"/>
        </w:rPr>
        <w:t xml:space="preserve"> </w:t>
      </w:r>
      <w:r w:rsidR="001C6827">
        <w:rPr>
          <w:szCs w:val="23"/>
        </w:rPr>
        <w:t>seconded</w:t>
      </w:r>
      <w:r>
        <w:rPr>
          <w:szCs w:val="23"/>
        </w:rPr>
        <w:t xml:space="preserve"> by </w:t>
      </w:r>
      <w:r w:rsidR="00F05D48">
        <w:rPr>
          <w:szCs w:val="23"/>
        </w:rPr>
        <w:t>Doyle Sperr</w:t>
      </w:r>
      <w:r w:rsidR="008D50F3">
        <w:rPr>
          <w:szCs w:val="23"/>
        </w:rPr>
        <w:t xml:space="preserve"> </w:t>
      </w:r>
      <w:r>
        <w:rPr>
          <w:szCs w:val="23"/>
        </w:rPr>
        <w:t xml:space="preserve">and carried to approve the meeting </w:t>
      </w:r>
      <w:r w:rsidR="008D50F3">
        <w:rPr>
          <w:szCs w:val="23"/>
        </w:rPr>
        <w:t>agenda.</w:t>
      </w:r>
    </w:p>
    <w:p w14:paraId="38DF9551" w14:textId="77777777" w:rsidR="002B293B" w:rsidRDefault="002B293B" w:rsidP="00666780">
      <w:pPr>
        <w:pStyle w:val="BodyTextIndent"/>
        <w:ind w:left="2160" w:right="720"/>
        <w:rPr>
          <w:szCs w:val="23"/>
        </w:rPr>
      </w:pPr>
    </w:p>
    <w:p w14:paraId="2AA77C0D" w14:textId="5160D0F9" w:rsidR="005900A8" w:rsidRDefault="00162A39" w:rsidP="00666780">
      <w:pPr>
        <w:pStyle w:val="BodyTextIndent"/>
        <w:ind w:left="2160" w:right="720"/>
        <w:rPr>
          <w:szCs w:val="23"/>
        </w:rPr>
      </w:pPr>
      <w:r>
        <w:rPr>
          <w:szCs w:val="23"/>
        </w:rPr>
        <w:t>Minutes</w:t>
      </w:r>
      <w:r>
        <w:rPr>
          <w:szCs w:val="23"/>
        </w:rPr>
        <w:tab/>
        <w:t>A motion was made by</w:t>
      </w:r>
      <w:r w:rsidR="00B55818">
        <w:rPr>
          <w:szCs w:val="23"/>
        </w:rPr>
        <w:t xml:space="preserve"> </w:t>
      </w:r>
      <w:r w:rsidR="00F05D48">
        <w:rPr>
          <w:szCs w:val="23"/>
        </w:rPr>
        <w:t>Ken Johnson</w:t>
      </w:r>
      <w:r w:rsidR="008D50F3">
        <w:rPr>
          <w:szCs w:val="23"/>
        </w:rPr>
        <w:t xml:space="preserve"> </w:t>
      </w:r>
      <w:r w:rsidR="00376ED4">
        <w:rPr>
          <w:szCs w:val="23"/>
        </w:rPr>
        <w:t>seconded</w:t>
      </w:r>
      <w:r>
        <w:rPr>
          <w:szCs w:val="23"/>
        </w:rPr>
        <w:t xml:space="preserve"> by </w:t>
      </w:r>
      <w:r w:rsidR="00F05D48">
        <w:rPr>
          <w:szCs w:val="23"/>
        </w:rPr>
        <w:t>Troy Johnson</w:t>
      </w:r>
      <w:r w:rsidR="008D50F3">
        <w:rPr>
          <w:szCs w:val="23"/>
        </w:rPr>
        <w:t xml:space="preserve"> </w:t>
      </w:r>
      <w:r>
        <w:rPr>
          <w:szCs w:val="23"/>
        </w:rPr>
        <w:t xml:space="preserve">and carried to approve the </w:t>
      </w:r>
      <w:r w:rsidR="007A7493">
        <w:rPr>
          <w:szCs w:val="23"/>
        </w:rPr>
        <w:t xml:space="preserve">January </w:t>
      </w:r>
      <w:r w:rsidR="008D50F3">
        <w:rPr>
          <w:szCs w:val="23"/>
        </w:rPr>
        <w:t>20</w:t>
      </w:r>
      <w:r w:rsidR="007A7493" w:rsidRPr="007A7493">
        <w:rPr>
          <w:szCs w:val="23"/>
          <w:vertAlign w:val="superscript"/>
        </w:rPr>
        <w:t>th</w:t>
      </w:r>
      <w:r w:rsidR="007A7493">
        <w:rPr>
          <w:szCs w:val="23"/>
        </w:rPr>
        <w:t>, 2026,</w:t>
      </w:r>
      <w:r w:rsidR="00513BBC">
        <w:rPr>
          <w:szCs w:val="23"/>
        </w:rPr>
        <w:t xml:space="preserve"> minutes</w:t>
      </w:r>
      <w:r w:rsidR="00954199">
        <w:rPr>
          <w:szCs w:val="23"/>
        </w:rPr>
        <w:t>.</w:t>
      </w:r>
    </w:p>
    <w:p w14:paraId="399A0D5F" w14:textId="77777777" w:rsidR="0061476A" w:rsidRDefault="0061476A" w:rsidP="00162A39">
      <w:pPr>
        <w:pStyle w:val="BodyTextIndent"/>
        <w:ind w:left="2160" w:right="720"/>
        <w:rPr>
          <w:szCs w:val="23"/>
        </w:rPr>
      </w:pPr>
    </w:p>
    <w:p w14:paraId="079C0D86" w14:textId="520A756A" w:rsidR="007A7493" w:rsidRDefault="00162A39" w:rsidP="00AB6AF6">
      <w:pPr>
        <w:pStyle w:val="BodyTextIndent"/>
        <w:ind w:left="2160" w:right="720"/>
      </w:pPr>
      <w:r>
        <w:rPr>
          <w:szCs w:val="23"/>
        </w:rPr>
        <w:t>Bills</w:t>
      </w:r>
      <w:r>
        <w:rPr>
          <w:szCs w:val="23"/>
        </w:rPr>
        <w:tab/>
        <w:t xml:space="preserve">A motion was made by </w:t>
      </w:r>
      <w:r w:rsidR="00F05D48">
        <w:rPr>
          <w:szCs w:val="23"/>
        </w:rPr>
        <w:t>Troy Johnson</w:t>
      </w:r>
      <w:r w:rsidR="008D50F3">
        <w:rPr>
          <w:szCs w:val="23"/>
        </w:rPr>
        <w:t xml:space="preserve"> </w:t>
      </w:r>
      <w:r>
        <w:rPr>
          <w:szCs w:val="23"/>
        </w:rPr>
        <w:t>seconded b</w:t>
      </w:r>
      <w:r w:rsidR="00323096">
        <w:rPr>
          <w:szCs w:val="23"/>
        </w:rPr>
        <w:t xml:space="preserve">y </w:t>
      </w:r>
      <w:r w:rsidR="00F05D48">
        <w:rPr>
          <w:szCs w:val="23"/>
        </w:rPr>
        <w:t>Bill LaValley</w:t>
      </w:r>
      <w:r w:rsidR="008D50F3">
        <w:rPr>
          <w:szCs w:val="23"/>
        </w:rPr>
        <w:t xml:space="preserve"> </w:t>
      </w:r>
      <w:r>
        <w:rPr>
          <w:szCs w:val="23"/>
        </w:rPr>
        <w:t>and carried to pay the bill</w:t>
      </w:r>
      <w:r w:rsidR="00136EEF">
        <w:rPr>
          <w:szCs w:val="23"/>
        </w:rPr>
        <w:t>s</w:t>
      </w:r>
      <w:r>
        <w:t>:</w:t>
      </w:r>
      <w:r w:rsidR="00DA225C">
        <w:t xml:space="preserve"> </w:t>
      </w:r>
      <w:r w:rsidR="00E73D1B">
        <w:t>County General Revenue $</w:t>
      </w:r>
      <w:r w:rsidR="008D50F3">
        <w:t>41,505.37</w:t>
      </w:r>
      <w:r w:rsidR="00E73D1B">
        <w:t>, Road &amp; Bridge Fund $</w:t>
      </w:r>
      <w:r w:rsidR="008D50F3">
        <w:t>24,821.84</w:t>
      </w:r>
      <w:r w:rsidR="00E73D1B">
        <w:t>, Computer Fund $</w:t>
      </w:r>
      <w:r w:rsidR="008D50F3">
        <w:t>592.79</w:t>
      </w:r>
      <w:r w:rsidR="00E73D1B">
        <w:t>,</w:t>
      </w:r>
      <w:r w:rsidR="003A3450">
        <w:t xml:space="preserve"> </w:t>
      </w:r>
      <w:r w:rsidR="007B6959">
        <w:t>Solid Waste Fund$</w:t>
      </w:r>
      <w:r w:rsidR="008D50F3">
        <w:t>300.00</w:t>
      </w:r>
      <w:r w:rsidR="007B6959">
        <w:t>,</w:t>
      </w:r>
      <w:r w:rsidR="00C53B2F">
        <w:t xml:space="preserve"> </w:t>
      </w:r>
      <w:r w:rsidR="003A3450">
        <w:t>S.C.O.R.E. Fund $</w:t>
      </w:r>
      <w:r w:rsidR="008D50F3">
        <w:t>746.50</w:t>
      </w:r>
      <w:r w:rsidR="00E73D1B">
        <w:t xml:space="preserve">. </w:t>
      </w:r>
    </w:p>
    <w:p w14:paraId="0BC51BF5" w14:textId="5A5F9CAD" w:rsidR="00074F3D" w:rsidRDefault="00E73D1B" w:rsidP="00B64BF3">
      <w:pPr>
        <w:pStyle w:val="BodyTextIndent"/>
        <w:ind w:left="2160" w:right="720" w:firstLine="0"/>
      </w:pPr>
      <w:r>
        <w:t>Amazon Capital Sevices$</w:t>
      </w:r>
      <w:r w:rsidR="008D50F3">
        <w:t>199.99</w:t>
      </w:r>
      <w:r>
        <w:t>;</w:t>
      </w:r>
      <w:r w:rsidR="00C53B2F">
        <w:t>American Solutions for Business$</w:t>
      </w:r>
      <w:r w:rsidR="008D50F3">
        <w:t>105.17</w:t>
      </w:r>
      <w:r w:rsidR="003A3450">
        <w:t>;</w:t>
      </w:r>
      <w:r w:rsidR="00C53B2F">
        <w:t>Ashby Equity Association$</w:t>
      </w:r>
      <w:r w:rsidR="008D50F3">
        <w:t>1,243.79</w:t>
      </w:r>
      <w:r w:rsidR="00C53B2F">
        <w:t>;Aspen Mills$</w:t>
      </w:r>
      <w:r w:rsidR="008D50F3">
        <w:t>265.39</w:t>
      </w:r>
      <w:r w:rsidR="00C53B2F">
        <w:t>;</w:t>
      </w:r>
      <w:r w:rsidR="008D50F3">
        <w:t>Association of MN Counties$300.00;</w:t>
      </w:r>
      <w:r w:rsidR="003A3450">
        <w:t>Auto Value$</w:t>
      </w:r>
      <w:r w:rsidR="008D50F3">
        <w:t>838.31</w:t>
      </w:r>
      <w:r w:rsidR="003A3450">
        <w:t>;</w:t>
      </w:r>
      <w:r w:rsidR="008D50F3">
        <w:t>CINTAS CORP$78.40</w:t>
      </w:r>
      <w:r w:rsidR="00C27D72">
        <w:t>;Code4Services Inc$</w:t>
      </w:r>
      <w:r w:rsidR="008D50F3">
        <w:t>5,272.78</w:t>
      </w:r>
      <w:r w:rsidR="00C27D72">
        <w:t>;</w:t>
      </w:r>
      <w:r w:rsidR="008D50F3">
        <w:t>Culligan$81.75</w:t>
      </w:r>
      <w:r w:rsidR="00C53B2F">
        <w:t>;</w:t>
      </w:r>
      <w:r w:rsidR="008D50F3">
        <w:t>Dept of Transportation$300.00</w:t>
      </w:r>
      <w:r w:rsidR="00C53B2F">
        <w:t>;DSC Communications$8</w:t>
      </w:r>
      <w:r w:rsidR="008D50F3">
        <w:t>0.00</w:t>
      </w:r>
      <w:r w:rsidR="00C27D72">
        <w:t>;</w:t>
      </w:r>
      <w:r w:rsidR="008D50F3">
        <w:t>East Side Oil Company$100.00;Ellingson Plumbing, Heating, AC &amp; Electric$2,137.50</w:t>
      </w:r>
      <w:r w:rsidR="0056503B">
        <w:t>;Farmers Coop Oil Assn$</w:t>
      </w:r>
      <w:r w:rsidR="008D50F3">
        <w:t>2,207.47</w:t>
      </w:r>
      <w:r w:rsidR="0056503B">
        <w:t>;</w:t>
      </w:r>
      <w:r w:rsidR="008D50F3">
        <w:t>Frontier Precision$2,443.00</w:t>
      </w:r>
      <w:r w:rsidR="0056503B">
        <w:t>;</w:t>
      </w:r>
      <w:r w:rsidR="00C27D72">
        <w:t>Grant County Herald$</w:t>
      </w:r>
      <w:r w:rsidR="008D50F3">
        <w:t>104.00</w:t>
      </w:r>
      <w:r w:rsidR="00C27D72">
        <w:t>;</w:t>
      </w:r>
      <w:r w:rsidR="00321B80">
        <w:t>Grant County License Bureau$</w:t>
      </w:r>
      <w:r w:rsidR="008D50F3">
        <w:t>658.75</w:t>
      </w:r>
      <w:r w:rsidR="0056503B">
        <w:t>;</w:t>
      </w:r>
      <w:r w:rsidR="00321B80">
        <w:t>Hillyard Inc./Hutchinson</w:t>
      </w:r>
      <w:r w:rsidR="0056503B">
        <w:t xml:space="preserve"> </w:t>
      </w:r>
      <w:r w:rsidR="00321B80">
        <w:t>$</w:t>
      </w:r>
      <w:r w:rsidR="00CF0B7E">
        <w:t>967.64</w:t>
      </w:r>
      <w:r w:rsidR="00321B80">
        <w:t>;</w:t>
      </w:r>
      <w:r w:rsidR="00CF0B7E">
        <w:t>KAMCO Inc$2,490.65</w:t>
      </w:r>
      <w:r w:rsidR="00C27D72">
        <w:t>;</w:t>
      </w:r>
      <w:r w:rsidR="00CF0B7E">
        <w:t>League of MN Cities$990.00</w:t>
      </w:r>
      <w:r w:rsidR="00321B80">
        <w:t>;</w:t>
      </w:r>
      <w:r w:rsidR="00CF0B7E">
        <w:t>Karl Lindquist$44.23; Low Plains Drifters$9,741.60;</w:t>
      </w:r>
      <w:r w:rsidR="00696DEA">
        <w:t xml:space="preserve"> </w:t>
      </w:r>
      <w:r w:rsidR="00CF0B7E">
        <w:t>MACAI$150.00;</w:t>
      </w:r>
      <w:r w:rsidR="00AB6AF6">
        <w:t>Morris Electronics$</w:t>
      </w:r>
      <w:r w:rsidR="00F35E9C">
        <w:t>1</w:t>
      </w:r>
      <w:r w:rsidR="00CF0B7E">
        <w:t>,728.55</w:t>
      </w:r>
      <w:r w:rsidR="00AB6AF6">
        <w:t>;</w:t>
      </w:r>
      <w:r w:rsidR="00CF0B7E">
        <w:t>Powerplan$202.13</w:t>
      </w:r>
      <w:r w:rsidR="00AB6AF6">
        <w:t>;</w:t>
      </w:r>
      <w:r w:rsidR="00CF0B7E">
        <w:t>Precise MRM LLC$276.00;Pro West &amp; Associates Inc$54.23;Quick Attach$11,596.00;Rainbow Rider$13,133.33</w:t>
      </w:r>
      <w:r w:rsidR="00F35E9C">
        <w:t>;</w:t>
      </w:r>
      <w:r w:rsidR="00CF0B7E">
        <w:t>Stevens County Sheriff’s Dept$50.00;</w:t>
      </w:r>
      <w:r w:rsidR="00F35E9C">
        <w:t>Jeremiah Ulrich$</w:t>
      </w:r>
      <w:r w:rsidR="00CF0B7E">
        <w:t>554.84</w:t>
      </w:r>
      <w:r w:rsidR="00F35E9C">
        <w:t>;</w:t>
      </w:r>
      <w:r w:rsidR="00CF0B7E">
        <w:t xml:space="preserve">West Central Regional </w:t>
      </w:r>
      <w:r w:rsidR="00696DEA">
        <w:t>Juvenile</w:t>
      </w:r>
      <w:r w:rsidR="00CF0B7E">
        <w:t xml:space="preserve"> Center$3,174.00</w:t>
      </w:r>
      <w:r w:rsidR="00074F3D">
        <w:t>;Widseth Smith Nolting &amp; Assoc Inc$</w:t>
      </w:r>
      <w:r w:rsidR="00CF0B7E">
        <w:t>6,397.00</w:t>
      </w:r>
      <w:r w:rsidR="00074F3D">
        <w:t>.</w:t>
      </w:r>
    </w:p>
    <w:p w14:paraId="335BF28A" w14:textId="04B76C5F" w:rsidR="0019634B" w:rsidRDefault="00F35E9C" w:rsidP="00B64BF3">
      <w:pPr>
        <w:pStyle w:val="BodyTextIndent"/>
        <w:ind w:left="2160" w:right="720" w:firstLine="0"/>
      </w:pPr>
      <w:r>
        <w:t xml:space="preserve"> </w:t>
      </w:r>
    </w:p>
    <w:p w14:paraId="1C246776" w14:textId="48442A5E" w:rsidR="006F2363" w:rsidRDefault="006F2363" w:rsidP="007A7493">
      <w:pPr>
        <w:pStyle w:val="BodyTextIndent"/>
        <w:ind w:left="2160" w:right="720"/>
      </w:pPr>
      <w:r>
        <w:t>Environ Srvs</w:t>
      </w:r>
      <w:r w:rsidR="00ED508F">
        <w:tab/>
      </w:r>
      <w:r>
        <w:t>Solid Waste &amp; Recycling Quarter 4 and Year-end reporting was reviewed.</w:t>
      </w:r>
    </w:p>
    <w:p w14:paraId="4B6BE254" w14:textId="77777777" w:rsidR="006F2363" w:rsidRDefault="006F2363" w:rsidP="007A7493">
      <w:pPr>
        <w:pStyle w:val="BodyTextIndent"/>
        <w:ind w:left="2160" w:right="720"/>
      </w:pPr>
    </w:p>
    <w:p w14:paraId="1DF7F646" w14:textId="0DD18714" w:rsidR="0019634B" w:rsidRDefault="006464B7" w:rsidP="006F2363">
      <w:pPr>
        <w:pStyle w:val="BodyTextIndent"/>
        <w:ind w:left="2160" w:right="720" w:firstLine="0"/>
      </w:pPr>
      <w:r>
        <w:t xml:space="preserve">A motion was made by </w:t>
      </w:r>
      <w:r w:rsidR="00F05D48">
        <w:t xml:space="preserve">Troy Johnson </w:t>
      </w:r>
      <w:r>
        <w:t xml:space="preserve">seconded by </w:t>
      </w:r>
      <w:r w:rsidR="00F05D48">
        <w:t xml:space="preserve">Doyle Sperr </w:t>
      </w:r>
      <w:r>
        <w:t>and carried to</w:t>
      </w:r>
      <w:r w:rsidR="003449FA">
        <w:t xml:space="preserve"> </w:t>
      </w:r>
      <w:r w:rsidR="007A7493">
        <w:t xml:space="preserve">approve the </w:t>
      </w:r>
      <w:r w:rsidR="006F2363">
        <w:t>East Side Oil Company Hauler License and Contract</w:t>
      </w:r>
      <w:r w:rsidR="007A7493">
        <w:t>.</w:t>
      </w:r>
    </w:p>
    <w:p w14:paraId="35BC5829" w14:textId="77777777" w:rsidR="007A7493" w:rsidRDefault="007A7493" w:rsidP="007A7493">
      <w:pPr>
        <w:pStyle w:val="BodyTextIndent"/>
        <w:ind w:left="2160" w:right="720"/>
      </w:pPr>
    </w:p>
    <w:p w14:paraId="295FD32D" w14:textId="3D74EF4F" w:rsidR="007A7493" w:rsidRDefault="007A7493" w:rsidP="007A7493">
      <w:pPr>
        <w:pStyle w:val="BodyTextIndent"/>
        <w:ind w:left="2160" w:right="720"/>
      </w:pPr>
      <w:r>
        <w:tab/>
        <w:t xml:space="preserve">A motion was made by </w:t>
      </w:r>
      <w:r w:rsidR="00F05D48">
        <w:t>Troy Johnson</w:t>
      </w:r>
      <w:r w:rsidR="006F2363">
        <w:t xml:space="preserve"> </w:t>
      </w:r>
      <w:r>
        <w:t xml:space="preserve">seconded by </w:t>
      </w:r>
      <w:r w:rsidR="00F05D48">
        <w:t>Bill LaValley</w:t>
      </w:r>
      <w:r w:rsidR="006F2363">
        <w:t xml:space="preserve"> </w:t>
      </w:r>
      <w:r>
        <w:t xml:space="preserve">and carried to approve the </w:t>
      </w:r>
      <w:r w:rsidR="006F2363">
        <w:t>Retrofit Company Hauler License and Contract</w:t>
      </w:r>
      <w:r>
        <w:t>.</w:t>
      </w:r>
    </w:p>
    <w:p w14:paraId="1059F95B" w14:textId="77777777" w:rsidR="007A7493" w:rsidRDefault="007A7493" w:rsidP="007A7493">
      <w:pPr>
        <w:pStyle w:val="BodyTextIndent"/>
        <w:ind w:left="2160" w:right="720"/>
      </w:pPr>
    </w:p>
    <w:p w14:paraId="68F58129" w14:textId="239073A3" w:rsidR="007A7493" w:rsidRDefault="007A7493" w:rsidP="007A7493">
      <w:pPr>
        <w:pStyle w:val="BodyTextIndent"/>
        <w:ind w:left="2160" w:right="720"/>
      </w:pPr>
      <w:r>
        <w:tab/>
      </w:r>
      <w:r w:rsidR="006F2363">
        <w:t>The Grant County Solid Waste and SCORE budgets were reviewed.</w:t>
      </w:r>
    </w:p>
    <w:p w14:paraId="01992C89" w14:textId="77777777" w:rsidR="00F05D48" w:rsidRDefault="00F05D48" w:rsidP="007A7493">
      <w:pPr>
        <w:pStyle w:val="BodyTextIndent"/>
        <w:ind w:left="2160" w:right="720"/>
      </w:pPr>
    </w:p>
    <w:p w14:paraId="0FDDFB3C" w14:textId="033A845F" w:rsidR="00F05D48" w:rsidRDefault="00F05D48" w:rsidP="007A7493">
      <w:pPr>
        <w:pStyle w:val="BodyTextIndent"/>
        <w:ind w:left="2160" w:right="720"/>
      </w:pPr>
      <w:r>
        <w:tab/>
        <w:t xml:space="preserve">A motion was made by Doyle Sperr seconded by Bill LaValley and carried to approve the Solid Waste and SCORE budgets. </w:t>
      </w:r>
    </w:p>
    <w:p w14:paraId="2A23665F" w14:textId="42389B7F" w:rsidR="00F05D48" w:rsidRDefault="00F05D48" w:rsidP="007A7493">
      <w:pPr>
        <w:pStyle w:val="BodyTextIndent"/>
        <w:ind w:left="2160" w:right="720"/>
      </w:pPr>
      <w:r>
        <w:lastRenderedPageBreak/>
        <w:tab/>
        <w:t xml:space="preserve">A motion was made by Ken Johnson seconded by Doyle Sperr and carried to approve </w:t>
      </w:r>
      <w:r w:rsidR="00176C65">
        <w:t>the</w:t>
      </w:r>
      <w:r>
        <w:t xml:space="preserve"> </w:t>
      </w:r>
      <w:r w:rsidR="00176C65">
        <w:t xml:space="preserve">solid waste and recycling assessment for </w:t>
      </w:r>
      <w:r>
        <w:t>rural routes</w:t>
      </w:r>
      <w:r w:rsidR="00176C65">
        <w:t>.</w:t>
      </w:r>
    </w:p>
    <w:p w14:paraId="3F1E2E61" w14:textId="5DBD0908" w:rsidR="007220D8" w:rsidRDefault="007220D8" w:rsidP="006F2363">
      <w:pPr>
        <w:pStyle w:val="BodyTextIndent"/>
        <w:ind w:left="2160" w:right="720"/>
      </w:pPr>
    </w:p>
    <w:p w14:paraId="6A1924A3" w14:textId="344800D9" w:rsidR="006F2363" w:rsidRDefault="006F2363" w:rsidP="006F2363">
      <w:pPr>
        <w:pStyle w:val="BodyTextIndent"/>
        <w:ind w:left="2160" w:right="720"/>
      </w:pPr>
      <w:r>
        <w:t>Recorder</w:t>
      </w:r>
      <w:r>
        <w:tab/>
        <w:t xml:space="preserve">The 2025 Annual Report was reviewed. </w:t>
      </w:r>
    </w:p>
    <w:p w14:paraId="70892CD5" w14:textId="77777777" w:rsidR="00597972" w:rsidRDefault="00597972" w:rsidP="00FC2E54">
      <w:pPr>
        <w:ind w:left="2160"/>
        <w:rPr>
          <w:sz w:val="22"/>
          <w:szCs w:val="22"/>
        </w:rPr>
      </w:pPr>
    </w:p>
    <w:p w14:paraId="767D223F" w14:textId="32A354D7" w:rsidR="00597972" w:rsidRDefault="006F2363" w:rsidP="00643E0E">
      <w:pPr>
        <w:pStyle w:val="BodyTextIndent"/>
        <w:ind w:left="2160" w:right="720"/>
      </w:pPr>
      <w:r>
        <w:t>Emergency Mgmt</w:t>
      </w:r>
      <w:r w:rsidR="00376206">
        <w:tab/>
        <w:t xml:space="preserve">A motion was made by </w:t>
      </w:r>
      <w:r w:rsidR="00176C65">
        <w:t>Doyle Sperr</w:t>
      </w:r>
      <w:r>
        <w:t xml:space="preserve"> </w:t>
      </w:r>
      <w:r w:rsidR="00376206">
        <w:t xml:space="preserve">seconded by </w:t>
      </w:r>
      <w:r w:rsidR="00176C65">
        <w:t xml:space="preserve">Bill LaValley </w:t>
      </w:r>
      <w:r w:rsidR="00376206">
        <w:t xml:space="preserve">and carried to approve </w:t>
      </w:r>
      <w:r>
        <w:t>the CM-EMAC Alternate Appointment of Tina Riley</w:t>
      </w:r>
      <w:r w:rsidR="00643E0E">
        <w:t>.</w:t>
      </w:r>
    </w:p>
    <w:p w14:paraId="0201CD48" w14:textId="77777777" w:rsidR="00703F39" w:rsidRDefault="00703F39" w:rsidP="00703F39">
      <w:pPr>
        <w:pStyle w:val="BodyTextIndent"/>
        <w:ind w:left="2160" w:right="720"/>
      </w:pPr>
    </w:p>
    <w:p w14:paraId="6144481E" w14:textId="44DB50FF" w:rsidR="008025A4" w:rsidRDefault="00757B32" w:rsidP="00757B32">
      <w:pPr>
        <w:pStyle w:val="BodyTextIndent"/>
        <w:ind w:left="2160" w:right="720"/>
      </w:pPr>
      <w:r>
        <w:t>Human Resources</w:t>
      </w:r>
      <w:r w:rsidR="00703F39">
        <w:tab/>
      </w:r>
      <w:r w:rsidR="008025A4">
        <w:t xml:space="preserve">A motion was made by </w:t>
      </w:r>
      <w:r w:rsidR="00176C65">
        <w:t xml:space="preserve">Bill LaValley </w:t>
      </w:r>
      <w:r w:rsidR="008025A4">
        <w:t xml:space="preserve">seconded by </w:t>
      </w:r>
      <w:r w:rsidR="00176C65">
        <w:t>Troy Johnson</w:t>
      </w:r>
      <w:r w:rsidR="006F2363">
        <w:t xml:space="preserve"> </w:t>
      </w:r>
      <w:r w:rsidR="008025A4">
        <w:t xml:space="preserve">and carried to approve </w:t>
      </w:r>
      <w:r w:rsidR="006F2363">
        <w:t>the addition of dispatch duties to the Sheriff’s Office Cadet position</w:t>
      </w:r>
      <w:r w:rsidR="00176C65">
        <w:t xml:space="preserve">, allowing them to dispatch, picking up dispatch shifts at the discretion of the Supervisor. </w:t>
      </w:r>
    </w:p>
    <w:p w14:paraId="06D41B99" w14:textId="77777777" w:rsidR="008025A4" w:rsidRDefault="008025A4" w:rsidP="00757B32">
      <w:pPr>
        <w:pStyle w:val="BodyTextIndent"/>
        <w:ind w:left="2160" w:right="720"/>
      </w:pPr>
    </w:p>
    <w:p w14:paraId="0C81C06F" w14:textId="2DBD443B" w:rsidR="00DD01C4" w:rsidRDefault="008025A4" w:rsidP="00757B32">
      <w:pPr>
        <w:pStyle w:val="BodyTextIndent"/>
        <w:ind w:left="2160" w:right="720"/>
      </w:pPr>
      <w:r>
        <w:tab/>
      </w:r>
      <w:r w:rsidR="00176C65">
        <w:t>The Board discussed and agreed to have the Personnel Committee bring back the recommended applications for interviews. Interviews will be conducted with the full Board at the regular Board meeting on February 17</w:t>
      </w:r>
      <w:r w:rsidR="00176C65" w:rsidRPr="00176C65">
        <w:rPr>
          <w:vertAlign w:val="superscript"/>
        </w:rPr>
        <w:t>th</w:t>
      </w:r>
      <w:r w:rsidR="00176C65">
        <w:t>,</w:t>
      </w:r>
      <w:r w:rsidR="006F2363">
        <w:t xml:space="preserve"> for the License Bureau Director position</w:t>
      </w:r>
      <w:r>
        <w:t>.</w:t>
      </w:r>
    </w:p>
    <w:p w14:paraId="483B3460" w14:textId="77777777" w:rsidR="008025A4" w:rsidRDefault="008025A4" w:rsidP="00757B32">
      <w:pPr>
        <w:pStyle w:val="BodyTextIndent"/>
        <w:ind w:left="2160" w:right="720"/>
      </w:pPr>
    </w:p>
    <w:p w14:paraId="7DD69C4A" w14:textId="6A808880" w:rsidR="008025A4" w:rsidRDefault="008025A4" w:rsidP="00757B32">
      <w:pPr>
        <w:pStyle w:val="BodyTextIndent"/>
        <w:ind w:left="2160" w:right="720"/>
      </w:pPr>
      <w:r>
        <w:tab/>
        <w:t xml:space="preserve">A motion was made by </w:t>
      </w:r>
      <w:r w:rsidR="00917417">
        <w:t>Troy Johnson</w:t>
      </w:r>
      <w:r w:rsidR="006F2363">
        <w:t xml:space="preserve"> </w:t>
      </w:r>
      <w:r>
        <w:t xml:space="preserve">seconded by </w:t>
      </w:r>
      <w:r w:rsidR="00917417">
        <w:t xml:space="preserve">Doyle Sperr </w:t>
      </w:r>
      <w:r>
        <w:t xml:space="preserve">and carried to approve </w:t>
      </w:r>
      <w:r w:rsidR="006F2363">
        <w:t>the addition to the Maintenance Foreman job description as follows</w:t>
      </w:r>
      <w:r w:rsidR="00917417">
        <w:t>:</w:t>
      </w:r>
      <w:r w:rsidR="006F2363">
        <w:t xml:space="preserve"> </w:t>
      </w:r>
      <w:r w:rsidR="00917417">
        <w:t>communicates with school districts on road conditions</w:t>
      </w:r>
      <w:r>
        <w:t xml:space="preserve">. </w:t>
      </w:r>
    </w:p>
    <w:p w14:paraId="6C5CE68E" w14:textId="16DA4DDE" w:rsidR="00376206" w:rsidRDefault="00597972" w:rsidP="00D80055">
      <w:pPr>
        <w:pStyle w:val="BodyTextIndent"/>
        <w:ind w:left="2160" w:right="720"/>
      </w:pPr>
      <w:r>
        <w:tab/>
      </w:r>
    </w:p>
    <w:p w14:paraId="630B5A3B" w14:textId="2FC20F42" w:rsidR="006F2363" w:rsidRDefault="00933E43" w:rsidP="006F2363">
      <w:pPr>
        <w:pStyle w:val="BodyTextIndent"/>
        <w:ind w:left="2160" w:right="720"/>
      </w:pPr>
      <w:r>
        <w:t>Coordinator</w:t>
      </w:r>
      <w:r>
        <w:tab/>
      </w:r>
      <w:r w:rsidR="00172BDB">
        <w:t xml:space="preserve">A motion was made by </w:t>
      </w:r>
      <w:r w:rsidR="006E1C42">
        <w:t xml:space="preserve">Troy Johnson </w:t>
      </w:r>
      <w:r w:rsidR="00172BDB">
        <w:t xml:space="preserve">seconded by </w:t>
      </w:r>
      <w:r w:rsidR="006E1C42">
        <w:t xml:space="preserve">Doyle Sperr </w:t>
      </w:r>
      <w:r w:rsidR="00172BDB">
        <w:t xml:space="preserve">and carried to approve </w:t>
      </w:r>
      <w:r w:rsidR="006E1C42">
        <w:t>Commissioner Ken Johnson</w:t>
      </w:r>
      <w:r w:rsidR="006F2363">
        <w:t xml:space="preserve"> as the Lakeland Mental Health Center commissioner appointment.</w:t>
      </w:r>
    </w:p>
    <w:p w14:paraId="771B74C5" w14:textId="77777777" w:rsidR="006F2363" w:rsidRDefault="006F2363" w:rsidP="006F2363">
      <w:pPr>
        <w:pStyle w:val="BodyTextIndent"/>
        <w:ind w:left="2160" w:right="720"/>
      </w:pPr>
    </w:p>
    <w:p w14:paraId="0F73ACE4" w14:textId="685A8952" w:rsidR="00172BDB" w:rsidRDefault="006F2363" w:rsidP="006F2363">
      <w:pPr>
        <w:pStyle w:val="BodyTextIndent"/>
        <w:ind w:left="2160" w:right="720" w:firstLine="0"/>
      </w:pPr>
      <w:r>
        <w:t xml:space="preserve">A motion was made by </w:t>
      </w:r>
      <w:r w:rsidR="006E1C42">
        <w:t>Bill LaValley</w:t>
      </w:r>
      <w:r>
        <w:t xml:space="preserve"> seconded by </w:t>
      </w:r>
      <w:r w:rsidR="006E1C42">
        <w:t>Troy Johnson and carried</w:t>
      </w:r>
      <w:r>
        <w:t xml:space="preserve"> to approve the Lake Region ARPA application as submitted. </w:t>
      </w:r>
    </w:p>
    <w:p w14:paraId="4CE94F76" w14:textId="77777777" w:rsidR="004138DF" w:rsidRDefault="004138DF" w:rsidP="004138DF">
      <w:pPr>
        <w:pStyle w:val="BodyTextIndent"/>
        <w:ind w:left="2160" w:right="720" w:firstLine="0"/>
        <w:rPr>
          <w:szCs w:val="23"/>
        </w:rPr>
      </w:pPr>
    </w:p>
    <w:p w14:paraId="33541DBF" w14:textId="6EC1BD92" w:rsidR="002C4554" w:rsidRDefault="002C4554" w:rsidP="00FA642F">
      <w:pPr>
        <w:pStyle w:val="BodyTextIndent"/>
        <w:ind w:left="2160" w:right="720" w:firstLine="0"/>
        <w:rPr>
          <w:szCs w:val="23"/>
        </w:rPr>
      </w:pPr>
      <w:r>
        <w:rPr>
          <w:szCs w:val="23"/>
        </w:rPr>
        <w:t>There being no further business, the Chairman adjourned at</w:t>
      </w:r>
      <w:r w:rsidR="007B6FEC">
        <w:rPr>
          <w:szCs w:val="23"/>
        </w:rPr>
        <w:t xml:space="preserve"> </w:t>
      </w:r>
      <w:r w:rsidR="006E1C42">
        <w:rPr>
          <w:szCs w:val="23"/>
        </w:rPr>
        <w:t>9:52</w:t>
      </w:r>
      <w:r w:rsidR="006F2363">
        <w:rPr>
          <w:szCs w:val="23"/>
        </w:rPr>
        <w:t xml:space="preserve"> </w:t>
      </w:r>
      <w:r w:rsidR="00104287">
        <w:rPr>
          <w:szCs w:val="23"/>
        </w:rPr>
        <w:t>a.m.</w:t>
      </w:r>
    </w:p>
    <w:p w14:paraId="64EDF19A" w14:textId="77777777" w:rsidR="003873E6" w:rsidRDefault="003873E6" w:rsidP="00765901">
      <w:pPr>
        <w:pStyle w:val="BodyTextIndent"/>
        <w:ind w:right="720" w:firstLine="720"/>
        <w:rPr>
          <w:szCs w:val="23"/>
        </w:rPr>
      </w:pPr>
    </w:p>
    <w:p w14:paraId="5627D04D" w14:textId="77777777" w:rsidR="00162A39" w:rsidRDefault="00162A39" w:rsidP="00162A39">
      <w:pPr>
        <w:pStyle w:val="BodyTextIndent"/>
        <w:ind w:right="720" w:firstLine="720"/>
        <w:rPr>
          <w:szCs w:val="23"/>
        </w:rPr>
      </w:pPr>
      <w:r>
        <w:rPr>
          <w:szCs w:val="23"/>
        </w:rPr>
        <w:t>_________________________________________</w:t>
      </w:r>
    </w:p>
    <w:p w14:paraId="506EF5D6" w14:textId="49219DAF" w:rsidR="00162A39" w:rsidRDefault="00162A39" w:rsidP="00162A39">
      <w:pPr>
        <w:pStyle w:val="BodyTextIndent"/>
        <w:ind w:left="2160" w:right="720"/>
        <w:rPr>
          <w:szCs w:val="23"/>
        </w:rPr>
      </w:pPr>
      <w:r>
        <w:rPr>
          <w:szCs w:val="23"/>
        </w:rPr>
        <w:tab/>
      </w:r>
      <w:r w:rsidR="00106B88">
        <w:rPr>
          <w:szCs w:val="23"/>
        </w:rPr>
        <w:t>Dwight Walvatne</w:t>
      </w:r>
      <w:r>
        <w:rPr>
          <w:szCs w:val="23"/>
        </w:rPr>
        <w:t>, Chairman</w:t>
      </w:r>
    </w:p>
    <w:p w14:paraId="4BD9E0BE" w14:textId="77777777" w:rsidR="00162A39" w:rsidRDefault="00162A39" w:rsidP="00162A39">
      <w:pPr>
        <w:pStyle w:val="BodyTextIndent"/>
        <w:ind w:left="2160" w:right="720"/>
        <w:rPr>
          <w:szCs w:val="23"/>
        </w:rPr>
      </w:pPr>
    </w:p>
    <w:p w14:paraId="008FB63D" w14:textId="77777777" w:rsidR="00162A39" w:rsidRDefault="00162A39" w:rsidP="00162A39">
      <w:pPr>
        <w:pStyle w:val="BodyTextIndent"/>
        <w:ind w:right="720" w:firstLine="720"/>
        <w:rPr>
          <w:szCs w:val="23"/>
        </w:rPr>
      </w:pPr>
      <w:r>
        <w:rPr>
          <w:szCs w:val="23"/>
        </w:rPr>
        <w:t>Attest:  ___________________________________</w:t>
      </w:r>
    </w:p>
    <w:p w14:paraId="244EF424" w14:textId="2C16FFFC" w:rsidR="00162A39" w:rsidRDefault="00162A39" w:rsidP="00162A39">
      <w:pPr>
        <w:pStyle w:val="BodyTextIndent"/>
        <w:ind w:right="720" w:firstLine="720"/>
        <w:rPr>
          <w:szCs w:val="23"/>
        </w:rPr>
      </w:pPr>
      <w:r>
        <w:rPr>
          <w:szCs w:val="23"/>
        </w:rPr>
        <w:t>Christina</w:t>
      </w:r>
      <w:r w:rsidRPr="000B4ED6">
        <w:rPr>
          <w:szCs w:val="23"/>
        </w:rPr>
        <w:t xml:space="preserve"> </w:t>
      </w:r>
      <w:r w:rsidR="00532024">
        <w:rPr>
          <w:szCs w:val="23"/>
        </w:rPr>
        <w:t>Riley</w:t>
      </w:r>
      <w:r>
        <w:rPr>
          <w:szCs w:val="23"/>
        </w:rPr>
        <w:t>, County Coordinator</w:t>
      </w:r>
    </w:p>
    <w:sectPr w:rsidR="00162A39" w:rsidSect="00D25853">
      <w:headerReference w:type="default" r:id="rId8"/>
      <w:footerReference w:type="default" r:id="rId9"/>
      <w:pgSz w:w="12240" w:h="15840" w:code="1"/>
      <w:pgMar w:top="720" w:right="720" w:bottom="720" w:left="720" w:header="720" w:footer="720" w:gutter="0"/>
      <w:paperSrc w:first="4" w:other="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51C23" w14:textId="77777777" w:rsidR="00561152" w:rsidRDefault="00561152">
      <w:r>
        <w:separator/>
      </w:r>
    </w:p>
  </w:endnote>
  <w:endnote w:type="continuationSeparator" w:id="0">
    <w:p w14:paraId="368838F9" w14:textId="77777777" w:rsidR="00561152" w:rsidRDefault="00561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718A5" w14:textId="238344F0" w:rsidR="00285D17" w:rsidRDefault="00285D17">
    <w:pPr>
      <w:pStyle w:val="Footer"/>
    </w:pPr>
    <w:r>
      <w:tab/>
    </w:r>
    <w:r>
      <w:tab/>
    </w:r>
    <w:r>
      <w:tab/>
    </w:r>
    <w:r>
      <w:tab/>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151B97">
      <w:rPr>
        <w:rStyle w:val="PageNumber"/>
        <w:rFonts w:eastAsiaTheme="majorEastAsia"/>
        <w:noProof/>
      </w:rPr>
      <w:t>1</w:t>
    </w:r>
    <w:r>
      <w:rPr>
        <w:rStyle w:val="PageNumber"/>
        <w:rFonts w:eastAsiaTheme="major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A44AD" w14:textId="77777777" w:rsidR="00561152" w:rsidRDefault="00561152">
      <w:r>
        <w:separator/>
      </w:r>
    </w:p>
  </w:footnote>
  <w:footnote w:type="continuationSeparator" w:id="0">
    <w:p w14:paraId="06095B27" w14:textId="77777777" w:rsidR="00561152" w:rsidRDefault="00561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8C27A" w14:textId="502BBC50" w:rsidR="00285D17" w:rsidRDefault="00285D17" w:rsidP="00BA7386">
    <w:pPr>
      <w:pStyle w:val="Header"/>
      <w:jc w:val="right"/>
      <w:rPr>
        <w:rStyle w:val="PageNumber"/>
        <w:rFonts w:eastAsiaTheme="majorEastAsia"/>
        <w:sz w:val="16"/>
        <w:szCs w:val="16"/>
      </w:rPr>
    </w:pPr>
    <w:r>
      <w:rPr>
        <w:rStyle w:val="PageNumber"/>
        <w:rFonts w:eastAsiaTheme="majorEastAsia"/>
        <w:sz w:val="16"/>
        <w:szCs w:val="16"/>
      </w:rPr>
      <w:t xml:space="preserve"> Page </w:t>
    </w:r>
    <w:r w:rsidRPr="00BA7386">
      <w:rPr>
        <w:rStyle w:val="PageNumber"/>
        <w:rFonts w:eastAsiaTheme="majorEastAsia"/>
        <w:sz w:val="16"/>
        <w:szCs w:val="16"/>
      </w:rPr>
      <w:fldChar w:fldCharType="begin"/>
    </w:r>
    <w:r w:rsidRPr="00BA7386">
      <w:rPr>
        <w:rStyle w:val="PageNumber"/>
        <w:rFonts w:eastAsiaTheme="majorEastAsia"/>
        <w:sz w:val="16"/>
        <w:szCs w:val="16"/>
      </w:rPr>
      <w:instrText xml:space="preserve"> PAGE </w:instrText>
    </w:r>
    <w:r w:rsidRPr="00BA7386">
      <w:rPr>
        <w:rStyle w:val="PageNumber"/>
        <w:rFonts w:eastAsiaTheme="majorEastAsia"/>
        <w:sz w:val="16"/>
        <w:szCs w:val="16"/>
      </w:rPr>
      <w:fldChar w:fldCharType="separate"/>
    </w:r>
    <w:r w:rsidR="00151B97">
      <w:rPr>
        <w:rStyle w:val="PageNumber"/>
        <w:rFonts w:eastAsiaTheme="majorEastAsia"/>
        <w:noProof/>
        <w:sz w:val="16"/>
        <w:szCs w:val="16"/>
      </w:rPr>
      <w:t>1</w:t>
    </w:r>
    <w:r w:rsidRPr="00BA7386">
      <w:rPr>
        <w:rStyle w:val="PageNumber"/>
        <w:rFonts w:eastAsiaTheme="majorEastAsia"/>
        <w:sz w:val="16"/>
        <w:szCs w:val="16"/>
      </w:rPr>
      <w:fldChar w:fldCharType="end"/>
    </w:r>
    <w:r>
      <w:rPr>
        <w:rStyle w:val="PageNumber"/>
        <w:rFonts w:eastAsiaTheme="majorEastAsia"/>
        <w:sz w:val="16"/>
        <w:szCs w:val="16"/>
      </w:rPr>
      <w:t xml:space="preserve"> of</w:t>
    </w:r>
    <w:r w:rsidRPr="00BA7386">
      <w:rPr>
        <w:rStyle w:val="PageNumber"/>
        <w:rFonts w:eastAsiaTheme="majorEastAsia"/>
        <w:sz w:val="16"/>
        <w:szCs w:val="16"/>
      </w:rPr>
      <w:t xml:space="preserve"> </w:t>
    </w:r>
    <w:r w:rsidRPr="00BA7386">
      <w:rPr>
        <w:rStyle w:val="PageNumber"/>
        <w:rFonts w:eastAsiaTheme="majorEastAsia"/>
        <w:sz w:val="16"/>
        <w:szCs w:val="16"/>
      </w:rPr>
      <w:fldChar w:fldCharType="begin"/>
    </w:r>
    <w:r w:rsidRPr="00BA7386">
      <w:rPr>
        <w:rStyle w:val="PageNumber"/>
        <w:rFonts w:eastAsiaTheme="majorEastAsia"/>
        <w:sz w:val="16"/>
        <w:szCs w:val="16"/>
      </w:rPr>
      <w:instrText xml:space="preserve"> NUMPAGES </w:instrText>
    </w:r>
    <w:r w:rsidRPr="00BA7386">
      <w:rPr>
        <w:rStyle w:val="PageNumber"/>
        <w:rFonts w:eastAsiaTheme="majorEastAsia"/>
        <w:sz w:val="16"/>
        <w:szCs w:val="16"/>
      </w:rPr>
      <w:fldChar w:fldCharType="separate"/>
    </w:r>
    <w:r w:rsidR="00151B97">
      <w:rPr>
        <w:rStyle w:val="PageNumber"/>
        <w:rFonts w:eastAsiaTheme="majorEastAsia"/>
        <w:noProof/>
        <w:sz w:val="16"/>
        <w:szCs w:val="16"/>
      </w:rPr>
      <w:t>2</w:t>
    </w:r>
    <w:r w:rsidRPr="00BA7386">
      <w:rPr>
        <w:rStyle w:val="PageNumber"/>
        <w:rFonts w:eastAsiaTheme="majorEastAsia"/>
        <w:sz w:val="16"/>
        <w:szCs w:val="16"/>
      </w:rPr>
      <w:fldChar w:fldCharType="end"/>
    </w:r>
  </w:p>
  <w:p w14:paraId="7949868A" w14:textId="792CC641" w:rsidR="00285D17" w:rsidRPr="00BA7386" w:rsidRDefault="00285D17" w:rsidP="00BA7386">
    <w:pPr>
      <w:pStyle w:val="Header"/>
      <w:jc w:val="right"/>
      <w:rPr>
        <w:sz w:val="16"/>
        <w:szCs w:val="16"/>
      </w:rPr>
    </w:pPr>
    <w:r>
      <w:rPr>
        <w:rStyle w:val="PageNumber"/>
        <w:rFonts w:eastAsiaTheme="majorEastAsia"/>
        <w:sz w:val="16"/>
        <w:szCs w:val="16"/>
      </w:rPr>
      <w:t xml:space="preserve">Commissioner Meeting </w:t>
    </w:r>
    <w:r w:rsidR="007E2899">
      <w:rPr>
        <w:rStyle w:val="PageNumber"/>
        <w:rFonts w:eastAsiaTheme="majorEastAsia"/>
        <w:sz w:val="16"/>
        <w:szCs w:val="16"/>
      </w:rPr>
      <w:t>February 3</w:t>
    </w:r>
    <w:r>
      <w:rPr>
        <w:rStyle w:val="PageNumber"/>
        <w:rFonts w:eastAsiaTheme="majorEastAsia"/>
        <w:sz w:val="16"/>
        <w:szCs w:val="16"/>
      </w:rPr>
      <w:t>, 202</w:t>
    </w:r>
    <w:r w:rsidR="007A7C39">
      <w:rPr>
        <w:rStyle w:val="PageNumber"/>
        <w:rFonts w:eastAsiaTheme="majorEastAsia"/>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A6109"/>
    <w:multiLevelType w:val="hybridMultilevel"/>
    <w:tmpl w:val="B2503128"/>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A39"/>
    <w:rsid w:val="00017AD0"/>
    <w:rsid w:val="00027EF3"/>
    <w:rsid w:val="00036B4E"/>
    <w:rsid w:val="000372F6"/>
    <w:rsid w:val="00041A7D"/>
    <w:rsid w:val="00045F8F"/>
    <w:rsid w:val="00055015"/>
    <w:rsid w:val="00064EC6"/>
    <w:rsid w:val="000678B0"/>
    <w:rsid w:val="00074D93"/>
    <w:rsid w:val="00074F3D"/>
    <w:rsid w:val="000774BC"/>
    <w:rsid w:val="00096584"/>
    <w:rsid w:val="000A1C21"/>
    <w:rsid w:val="000A4952"/>
    <w:rsid w:val="000A7942"/>
    <w:rsid w:val="000C2BD8"/>
    <w:rsid w:val="000C51DC"/>
    <w:rsid w:val="000D653D"/>
    <w:rsid w:val="000E43D6"/>
    <w:rsid w:val="001034B8"/>
    <w:rsid w:val="00104287"/>
    <w:rsid w:val="00106B88"/>
    <w:rsid w:val="00106C4D"/>
    <w:rsid w:val="00115BFC"/>
    <w:rsid w:val="001172DE"/>
    <w:rsid w:val="00136EEF"/>
    <w:rsid w:val="00141B40"/>
    <w:rsid w:val="00145265"/>
    <w:rsid w:val="0015177C"/>
    <w:rsid w:val="00151B97"/>
    <w:rsid w:val="0015627D"/>
    <w:rsid w:val="001606AE"/>
    <w:rsid w:val="00160B82"/>
    <w:rsid w:val="00162A39"/>
    <w:rsid w:val="00163EB3"/>
    <w:rsid w:val="0016517B"/>
    <w:rsid w:val="00172BDB"/>
    <w:rsid w:val="00176C65"/>
    <w:rsid w:val="001870A7"/>
    <w:rsid w:val="001940D9"/>
    <w:rsid w:val="0019634B"/>
    <w:rsid w:val="00197109"/>
    <w:rsid w:val="001C6827"/>
    <w:rsid w:val="001D168F"/>
    <w:rsid w:val="001D6362"/>
    <w:rsid w:val="001E01D5"/>
    <w:rsid w:val="001E5A1B"/>
    <w:rsid w:val="001F63CF"/>
    <w:rsid w:val="001F7EEE"/>
    <w:rsid w:val="00200082"/>
    <w:rsid w:val="002222F9"/>
    <w:rsid w:val="00227CFF"/>
    <w:rsid w:val="002338A9"/>
    <w:rsid w:val="00235CAC"/>
    <w:rsid w:val="00236E0C"/>
    <w:rsid w:val="00243E9F"/>
    <w:rsid w:val="00253DAB"/>
    <w:rsid w:val="00255A72"/>
    <w:rsid w:val="00257D04"/>
    <w:rsid w:val="002609E5"/>
    <w:rsid w:val="00264568"/>
    <w:rsid w:val="00274A14"/>
    <w:rsid w:val="00274EC8"/>
    <w:rsid w:val="00283AED"/>
    <w:rsid w:val="00285D17"/>
    <w:rsid w:val="00297EEE"/>
    <w:rsid w:val="002A5FE4"/>
    <w:rsid w:val="002B293B"/>
    <w:rsid w:val="002B6FC8"/>
    <w:rsid w:val="002C1036"/>
    <w:rsid w:val="002C4554"/>
    <w:rsid w:val="002C5424"/>
    <w:rsid w:val="002C7542"/>
    <w:rsid w:val="002D1566"/>
    <w:rsid w:val="002F0CCE"/>
    <w:rsid w:val="002F1C0F"/>
    <w:rsid w:val="002F43A9"/>
    <w:rsid w:val="00307698"/>
    <w:rsid w:val="00321B80"/>
    <w:rsid w:val="00323096"/>
    <w:rsid w:val="00325F39"/>
    <w:rsid w:val="00341978"/>
    <w:rsid w:val="0034383F"/>
    <w:rsid w:val="003449FA"/>
    <w:rsid w:val="00350475"/>
    <w:rsid w:val="003517CF"/>
    <w:rsid w:val="003536F7"/>
    <w:rsid w:val="00357F93"/>
    <w:rsid w:val="00366807"/>
    <w:rsid w:val="00371A28"/>
    <w:rsid w:val="00376206"/>
    <w:rsid w:val="00376ED4"/>
    <w:rsid w:val="00383E86"/>
    <w:rsid w:val="003873E6"/>
    <w:rsid w:val="003940D9"/>
    <w:rsid w:val="003A24E0"/>
    <w:rsid w:val="003A33DC"/>
    <w:rsid w:val="003A3450"/>
    <w:rsid w:val="003C700D"/>
    <w:rsid w:val="003D0A0D"/>
    <w:rsid w:val="003D3888"/>
    <w:rsid w:val="003F36CC"/>
    <w:rsid w:val="003F5078"/>
    <w:rsid w:val="00400154"/>
    <w:rsid w:val="00401071"/>
    <w:rsid w:val="004029F1"/>
    <w:rsid w:val="00406415"/>
    <w:rsid w:val="004108FB"/>
    <w:rsid w:val="004115C1"/>
    <w:rsid w:val="004138DF"/>
    <w:rsid w:val="00426900"/>
    <w:rsid w:val="004359D4"/>
    <w:rsid w:val="00436770"/>
    <w:rsid w:val="004467CE"/>
    <w:rsid w:val="004532B4"/>
    <w:rsid w:val="00466EDD"/>
    <w:rsid w:val="004841CB"/>
    <w:rsid w:val="0049132F"/>
    <w:rsid w:val="00491E7C"/>
    <w:rsid w:val="004A176B"/>
    <w:rsid w:val="004A44C6"/>
    <w:rsid w:val="004D048A"/>
    <w:rsid w:val="004E64D4"/>
    <w:rsid w:val="00512BC1"/>
    <w:rsid w:val="00513BBC"/>
    <w:rsid w:val="00513E29"/>
    <w:rsid w:val="00525CE2"/>
    <w:rsid w:val="00530998"/>
    <w:rsid w:val="00532024"/>
    <w:rsid w:val="00552912"/>
    <w:rsid w:val="00555B5E"/>
    <w:rsid w:val="00560DDB"/>
    <w:rsid w:val="00561152"/>
    <w:rsid w:val="0056320D"/>
    <w:rsid w:val="0056503B"/>
    <w:rsid w:val="00566D28"/>
    <w:rsid w:val="005762C1"/>
    <w:rsid w:val="0058053F"/>
    <w:rsid w:val="00583CD9"/>
    <w:rsid w:val="00586C74"/>
    <w:rsid w:val="005900A8"/>
    <w:rsid w:val="00593C2E"/>
    <w:rsid w:val="00596B55"/>
    <w:rsid w:val="00597972"/>
    <w:rsid w:val="005A1094"/>
    <w:rsid w:val="005B46A6"/>
    <w:rsid w:val="005B784D"/>
    <w:rsid w:val="005B7CC8"/>
    <w:rsid w:val="005C0083"/>
    <w:rsid w:val="005C588F"/>
    <w:rsid w:val="005D5E41"/>
    <w:rsid w:val="005E6A4C"/>
    <w:rsid w:val="005E6FB3"/>
    <w:rsid w:val="005F2AD8"/>
    <w:rsid w:val="0060131E"/>
    <w:rsid w:val="0061476A"/>
    <w:rsid w:val="006302B5"/>
    <w:rsid w:val="00640310"/>
    <w:rsid w:val="00643E0E"/>
    <w:rsid w:val="006464B7"/>
    <w:rsid w:val="0065153A"/>
    <w:rsid w:val="00655933"/>
    <w:rsid w:val="00662104"/>
    <w:rsid w:val="00666780"/>
    <w:rsid w:val="006775C8"/>
    <w:rsid w:val="006823A9"/>
    <w:rsid w:val="00683CF9"/>
    <w:rsid w:val="00685E04"/>
    <w:rsid w:val="00687726"/>
    <w:rsid w:val="00696DEA"/>
    <w:rsid w:val="006A32A2"/>
    <w:rsid w:val="006A3E55"/>
    <w:rsid w:val="006A4BAA"/>
    <w:rsid w:val="006B5F2A"/>
    <w:rsid w:val="006C1638"/>
    <w:rsid w:val="006C488B"/>
    <w:rsid w:val="006E1C42"/>
    <w:rsid w:val="006E6D28"/>
    <w:rsid w:val="006F2363"/>
    <w:rsid w:val="006F2EF8"/>
    <w:rsid w:val="006F5930"/>
    <w:rsid w:val="006F6A5C"/>
    <w:rsid w:val="00703A16"/>
    <w:rsid w:val="00703E9D"/>
    <w:rsid w:val="00703F39"/>
    <w:rsid w:val="00720658"/>
    <w:rsid w:val="007220D8"/>
    <w:rsid w:val="007415BA"/>
    <w:rsid w:val="007433C8"/>
    <w:rsid w:val="00757B32"/>
    <w:rsid w:val="00761BCD"/>
    <w:rsid w:val="00765901"/>
    <w:rsid w:val="00766957"/>
    <w:rsid w:val="007674F2"/>
    <w:rsid w:val="007828E2"/>
    <w:rsid w:val="00784635"/>
    <w:rsid w:val="007857E5"/>
    <w:rsid w:val="007861BD"/>
    <w:rsid w:val="007925C5"/>
    <w:rsid w:val="007A3380"/>
    <w:rsid w:val="007A7493"/>
    <w:rsid w:val="007A7C39"/>
    <w:rsid w:val="007B6959"/>
    <w:rsid w:val="007B6FEC"/>
    <w:rsid w:val="007C0C00"/>
    <w:rsid w:val="007C193E"/>
    <w:rsid w:val="007C3F30"/>
    <w:rsid w:val="007C3FE5"/>
    <w:rsid w:val="007C7761"/>
    <w:rsid w:val="007D23BD"/>
    <w:rsid w:val="007E0040"/>
    <w:rsid w:val="007E2899"/>
    <w:rsid w:val="007E491D"/>
    <w:rsid w:val="007F0F79"/>
    <w:rsid w:val="007F2AC3"/>
    <w:rsid w:val="007F2FF2"/>
    <w:rsid w:val="00800499"/>
    <w:rsid w:val="008025A4"/>
    <w:rsid w:val="0080434B"/>
    <w:rsid w:val="00806AAC"/>
    <w:rsid w:val="00807E69"/>
    <w:rsid w:val="00814EA2"/>
    <w:rsid w:val="00821CFD"/>
    <w:rsid w:val="008254C4"/>
    <w:rsid w:val="008312DB"/>
    <w:rsid w:val="00831E25"/>
    <w:rsid w:val="00846871"/>
    <w:rsid w:val="00867268"/>
    <w:rsid w:val="008735B3"/>
    <w:rsid w:val="00884A65"/>
    <w:rsid w:val="00887A91"/>
    <w:rsid w:val="00894CCD"/>
    <w:rsid w:val="00897993"/>
    <w:rsid w:val="008A0875"/>
    <w:rsid w:val="008B0231"/>
    <w:rsid w:val="008C06C0"/>
    <w:rsid w:val="008C2556"/>
    <w:rsid w:val="008C28C5"/>
    <w:rsid w:val="008C2F63"/>
    <w:rsid w:val="008C2F7D"/>
    <w:rsid w:val="008D0E0F"/>
    <w:rsid w:val="008D1ADF"/>
    <w:rsid w:val="008D50F3"/>
    <w:rsid w:val="00902CB7"/>
    <w:rsid w:val="00907466"/>
    <w:rsid w:val="00912C80"/>
    <w:rsid w:val="009145FF"/>
    <w:rsid w:val="00916877"/>
    <w:rsid w:val="00917417"/>
    <w:rsid w:val="00933E43"/>
    <w:rsid w:val="00937AFD"/>
    <w:rsid w:val="009419C3"/>
    <w:rsid w:val="00942AF1"/>
    <w:rsid w:val="00943573"/>
    <w:rsid w:val="00950659"/>
    <w:rsid w:val="00954199"/>
    <w:rsid w:val="009546ED"/>
    <w:rsid w:val="00955ED9"/>
    <w:rsid w:val="00961F75"/>
    <w:rsid w:val="00987E0C"/>
    <w:rsid w:val="009B33C3"/>
    <w:rsid w:val="009C56C8"/>
    <w:rsid w:val="009E742D"/>
    <w:rsid w:val="009F0B84"/>
    <w:rsid w:val="009F4939"/>
    <w:rsid w:val="009F5747"/>
    <w:rsid w:val="00A05E4A"/>
    <w:rsid w:val="00A156F0"/>
    <w:rsid w:val="00A27A13"/>
    <w:rsid w:val="00A433F9"/>
    <w:rsid w:val="00A45F24"/>
    <w:rsid w:val="00A500A2"/>
    <w:rsid w:val="00A50645"/>
    <w:rsid w:val="00A54FBF"/>
    <w:rsid w:val="00A55792"/>
    <w:rsid w:val="00A56B06"/>
    <w:rsid w:val="00A80164"/>
    <w:rsid w:val="00A8132B"/>
    <w:rsid w:val="00A81482"/>
    <w:rsid w:val="00A81E05"/>
    <w:rsid w:val="00AA4412"/>
    <w:rsid w:val="00AB3250"/>
    <w:rsid w:val="00AB6AF6"/>
    <w:rsid w:val="00AC2DD7"/>
    <w:rsid w:val="00AC4265"/>
    <w:rsid w:val="00AE0E1B"/>
    <w:rsid w:val="00AE0EFC"/>
    <w:rsid w:val="00AE3703"/>
    <w:rsid w:val="00AE67D2"/>
    <w:rsid w:val="00AF3EAF"/>
    <w:rsid w:val="00AF5574"/>
    <w:rsid w:val="00B02B8E"/>
    <w:rsid w:val="00B12263"/>
    <w:rsid w:val="00B16F0E"/>
    <w:rsid w:val="00B40D8C"/>
    <w:rsid w:val="00B41B46"/>
    <w:rsid w:val="00B520FE"/>
    <w:rsid w:val="00B54A56"/>
    <w:rsid w:val="00B54E70"/>
    <w:rsid w:val="00B55818"/>
    <w:rsid w:val="00B64BF3"/>
    <w:rsid w:val="00B72F81"/>
    <w:rsid w:val="00B75A71"/>
    <w:rsid w:val="00B82144"/>
    <w:rsid w:val="00BB2269"/>
    <w:rsid w:val="00BB7C0E"/>
    <w:rsid w:val="00BD2AB8"/>
    <w:rsid w:val="00BE0693"/>
    <w:rsid w:val="00C021C8"/>
    <w:rsid w:val="00C0534A"/>
    <w:rsid w:val="00C12C01"/>
    <w:rsid w:val="00C27D72"/>
    <w:rsid w:val="00C42333"/>
    <w:rsid w:val="00C43381"/>
    <w:rsid w:val="00C535D6"/>
    <w:rsid w:val="00C53B2F"/>
    <w:rsid w:val="00C545B9"/>
    <w:rsid w:val="00C70D64"/>
    <w:rsid w:val="00C95C44"/>
    <w:rsid w:val="00CA5D81"/>
    <w:rsid w:val="00CB043F"/>
    <w:rsid w:val="00CB1E92"/>
    <w:rsid w:val="00CB28D0"/>
    <w:rsid w:val="00CB40BF"/>
    <w:rsid w:val="00CB4528"/>
    <w:rsid w:val="00CC5ED7"/>
    <w:rsid w:val="00CD1B20"/>
    <w:rsid w:val="00CF0B7E"/>
    <w:rsid w:val="00D1328C"/>
    <w:rsid w:val="00D20E5B"/>
    <w:rsid w:val="00D2100D"/>
    <w:rsid w:val="00D25853"/>
    <w:rsid w:val="00D374D0"/>
    <w:rsid w:val="00D37E08"/>
    <w:rsid w:val="00D402A3"/>
    <w:rsid w:val="00D406D6"/>
    <w:rsid w:val="00D560CF"/>
    <w:rsid w:val="00D57A08"/>
    <w:rsid w:val="00D61529"/>
    <w:rsid w:val="00D777A5"/>
    <w:rsid w:val="00D80055"/>
    <w:rsid w:val="00D82FAE"/>
    <w:rsid w:val="00D85345"/>
    <w:rsid w:val="00D936A9"/>
    <w:rsid w:val="00D957E2"/>
    <w:rsid w:val="00D97E8B"/>
    <w:rsid w:val="00D97E92"/>
    <w:rsid w:val="00DA225C"/>
    <w:rsid w:val="00DA3780"/>
    <w:rsid w:val="00DC3A61"/>
    <w:rsid w:val="00DD01C4"/>
    <w:rsid w:val="00DD3040"/>
    <w:rsid w:val="00DE02AB"/>
    <w:rsid w:val="00DE3500"/>
    <w:rsid w:val="00DE4C9D"/>
    <w:rsid w:val="00DE526E"/>
    <w:rsid w:val="00DE5A65"/>
    <w:rsid w:val="00DE6A13"/>
    <w:rsid w:val="00E01FEE"/>
    <w:rsid w:val="00E02DC0"/>
    <w:rsid w:val="00E1089F"/>
    <w:rsid w:val="00E13E9B"/>
    <w:rsid w:val="00E17037"/>
    <w:rsid w:val="00E22A13"/>
    <w:rsid w:val="00E2340A"/>
    <w:rsid w:val="00E240DE"/>
    <w:rsid w:val="00E258C9"/>
    <w:rsid w:val="00E27D2B"/>
    <w:rsid w:val="00E405CD"/>
    <w:rsid w:val="00E407F9"/>
    <w:rsid w:val="00E4117F"/>
    <w:rsid w:val="00E43CAE"/>
    <w:rsid w:val="00E6393E"/>
    <w:rsid w:val="00E6559D"/>
    <w:rsid w:val="00E70EC6"/>
    <w:rsid w:val="00E73D1B"/>
    <w:rsid w:val="00E87DFD"/>
    <w:rsid w:val="00E87E08"/>
    <w:rsid w:val="00E963E9"/>
    <w:rsid w:val="00E968EE"/>
    <w:rsid w:val="00E97028"/>
    <w:rsid w:val="00EA0126"/>
    <w:rsid w:val="00EA66D2"/>
    <w:rsid w:val="00EB6EB4"/>
    <w:rsid w:val="00EC3DDB"/>
    <w:rsid w:val="00EC7D3B"/>
    <w:rsid w:val="00ED0C2E"/>
    <w:rsid w:val="00ED2502"/>
    <w:rsid w:val="00ED3464"/>
    <w:rsid w:val="00ED508F"/>
    <w:rsid w:val="00ED710E"/>
    <w:rsid w:val="00EF2865"/>
    <w:rsid w:val="00EF30AE"/>
    <w:rsid w:val="00F0256E"/>
    <w:rsid w:val="00F04DB3"/>
    <w:rsid w:val="00F05D48"/>
    <w:rsid w:val="00F210C6"/>
    <w:rsid w:val="00F35E9C"/>
    <w:rsid w:val="00F37571"/>
    <w:rsid w:val="00F537DD"/>
    <w:rsid w:val="00F73082"/>
    <w:rsid w:val="00F744A7"/>
    <w:rsid w:val="00F75FE1"/>
    <w:rsid w:val="00F90F53"/>
    <w:rsid w:val="00F92E41"/>
    <w:rsid w:val="00F95894"/>
    <w:rsid w:val="00FA642F"/>
    <w:rsid w:val="00FA7B0A"/>
    <w:rsid w:val="00FA7D08"/>
    <w:rsid w:val="00FB1C67"/>
    <w:rsid w:val="00FB20C9"/>
    <w:rsid w:val="00FC1181"/>
    <w:rsid w:val="00FC2E54"/>
    <w:rsid w:val="00FD49F5"/>
    <w:rsid w:val="00FD5AFD"/>
    <w:rsid w:val="00FE67EB"/>
    <w:rsid w:val="00FF052C"/>
    <w:rsid w:val="00FF0D88"/>
    <w:rsid w:val="00FF1F88"/>
    <w:rsid w:val="00FF7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EBE53"/>
  <w15:chartTrackingRefBased/>
  <w15:docId w15:val="{CE2570FB-5C77-4ABE-B573-074C629CA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A3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62A3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62A3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62A39"/>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62A39"/>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62A39"/>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62A3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62A3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62A3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62A3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A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2A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2A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2A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2A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2A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2A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2A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2A39"/>
    <w:rPr>
      <w:rFonts w:eastAsiaTheme="majorEastAsia" w:cstheme="majorBidi"/>
      <w:color w:val="272727" w:themeColor="text1" w:themeTint="D8"/>
    </w:rPr>
  </w:style>
  <w:style w:type="paragraph" w:styleId="Title">
    <w:name w:val="Title"/>
    <w:basedOn w:val="Normal"/>
    <w:next w:val="Normal"/>
    <w:link w:val="TitleChar"/>
    <w:uiPriority w:val="10"/>
    <w:qFormat/>
    <w:rsid w:val="00162A3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62A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2A3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62A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2A3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62A39"/>
    <w:rPr>
      <w:i/>
      <w:iCs/>
      <w:color w:val="404040" w:themeColor="text1" w:themeTint="BF"/>
    </w:rPr>
  </w:style>
  <w:style w:type="paragraph" w:styleId="ListParagraph">
    <w:name w:val="List Paragraph"/>
    <w:basedOn w:val="Normal"/>
    <w:uiPriority w:val="34"/>
    <w:qFormat/>
    <w:rsid w:val="00162A39"/>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62A39"/>
    <w:rPr>
      <w:i/>
      <w:iCs/>
      <w:color w:val="2F5496" w:themeColor="accent1" w:themeShade="BF"/>
    </w:rPr>
  </w:style>
  <w:style w:type="paragraph" w:styleId="IntenseQuote">
    <w:name w:val="Intense Quote"/>
    <w:basedOn w:val="Normal"/>
    <w:next w:val="Normal"/>
    <w:link w:val="IntenseQuoteChar"/>
    <w:uiPriority w:val="30"/>
    <w:qFormat/>
    <w:rsid w:val="00162A3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162A39"/>
    <w:rPr>
      <w:i/>
      <w:iCs/>
      <w:color w:val="2F5496" w:themeColor="accent1" w:themeShade="BF"/>
    </w:rPr>
  </w:style>
  <w:style w:type="character" w:styleId="IntenseReference">
    <w:name w:val="Intense Reference"/>
    <w:basedOn w:val="DefaultParagraphFont"/>
    <w:uiPriority w:val="32"/>
    <w:qFormat/>
    <w:rsid w:val="00162A39"/>
    <w:rPr>
      <w:b/>
      <w:bCs/>
      <w:smallCaps/>
      <w:color w:val="2F5496" w:themeColor="accent1" w:themeShade="BF"/>
      <w:spacing w:val="5"/>
    </w:rPr>
  </w:style>
  <w:style w:type="paragraph" w:styleId="BodyTextIndent">
    <w:name w:val="Body Text Indent"/>
    <w:basedOn w:val="Normal"/>
    <w:link w:val="BodyTextIndentChar"/>
    <w:rsid w:val="00162A39"/>
    <w:pPr>
      <w:ind w:left="1440" w:hanging="2160"/>
    </w:pPr>
  </w:style>
  <w:style w:type="character" w:customStyle="1" w:styleId="BodyTextIndentChar">
    <w:name w:val="Body Text Indent Char"/>
    <w:basedOn w:val="DefaultParagraphFont"/>
    <w:link w:val="BodyTextIndent"/>
    <w:rsid w:val="00162A39"/>
    <w:rPr>
      <w:rFonts w:ascii="Times New Roman" w:eastAsia="Times New Roman" w:hAnsi="Times New Roman" w:cs="Times New Roman"/>
      <w:kern w:val="0"/>
      <w14:ligatures w14:val="none"/>
    </w:rPr>
  </w:style>
  <w:style w:type="paragraph" w:styleId="Header">
    <w:name w:val="header"/>
    <w:basedOn w:val="Normal"/>
    <w:link w:val="HeaderChar"/>
    <w:rsid w:val="00162A39"/>
    <w:pPr>
      <w:tabs>
        <w:tab w:val="center" w:pos="4320"/>
        <w:tab w:val="right" w:pos="8640"/>
      </w:tabs>
    </w:pPr>
  </w:style>
  <w:style w:type="character" w:customStyle="1" w:styleId="HeaderChar">
    <w:name w:val="Header Char"/>
    <w:basedOn w:val="DefaultParagraphFont"/>
    <w:link w:val="Header"/>
    <w:rsid w:val="00162A39"/>
    <w:rPr>
      <w:rFonts w:ascii="Times New Roman" w:eastAsia="Times New Roman" w:hAnsi="Times New Roman" w:cs="Times New Roman"/>
      <w:kern w:val="0"/>
      <w14:ligatures w14:val="none"/>
    </w:rPr>
  </w:style>
  <w:style w:type="paragraph" w:styleId="Footer">
    <w:name w:val="footer"/>
    <w:basedOn w:val="Normal"/>
    <w:link w:val="FooterChar"/>
    <w:rsid w:val="00162A39"/>
    <w:pPr>
      <w:tabs>
        <w:tab w:val="center" w:pos="4320"/>
        <w:tab w:val="right" w:pos="8640"/>
      </w:tabs>
    </w:pPr>
  </w:style>
  <w:style w:type="character" w:customStyle="1" w:styleId="FooterChar">
    <w:name w:val="Footer Char"/>
    <w:basedOn w:val="DefaultParagraphFont"/>
    <w:link w:val="Footer"/>
    <w:rsid w:val="00162A39"/>
    <w:rPr>
      <w:rFonts w:ascii="Times New Roman" w:eastAsia="Times New Roman" w:hAnsi="Times New Roman" w:cs="Times New Roman"/>
      <w:kern w:val="0"/>
      <w14:ligatures w14:val="none"/>
    </w:rPr>
  </w:style>
  <w:style w:type="character" w:styleId="PageNumber">
    <w:name w:val="page number"/>
    <w:basedOn w:val="DefaultParagraphFont"/>
    <w:rsid w:val="00162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07175-9F1C-4B4B-873C-5C461A511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Lindquist</dc:creator>
  <cp:keywords/>
  <dc:description/>
  <cp:lastModifiedBy>Ashley Hokanson</cp:lastModifiedBy>
  <cp:revision>2</cp:revision>
  <cp:lastPrinted>2026-01-15T23:23:00Z</cp:lastPrinted>
  <dcterms:created xsi:type="dcterms:W3CDTF">2026-02-18T14:11:00Z</dcterms:created>
  <dcterms:modified xsi:type="dcterms:W3CDTF">2026-02-18T14:11:00Z</dcterms:modified>
</cp:coreProperties>
</file>